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2D2" w:rsidRDefault="00CB72D2" w:rsidP="00CB72D2">
      <w:pPr>
        <w:autoSpaceDE w:val="0"/>
        <w:autoSpaceDN w:val="0"/>
        <w:bidi/>
        <w:adjustRightInd w:val="0"/>
        <w:spacing w:before="100" w:after="100" w:line="240" w:lineRule="auto"/>
        <w:rPr>
          <w:rFonts w:ascii="Times New Roman" w:hAnsi="Times New Roman" w:cs="Times New Roman" w:hint="cs"/>
          <w:b/>
          <w:bCs/>
          <w:color w:val="000000" w:themeColor="text1"/>
          <w:sz w:val="36"/>
          <w:szCs w:val="36"/>
          <w:u w:val="single"/>
          <w:rtl/>
          <w:lang w:bidi="ar-EG"/>
        </w:rPr>
      </w:pPr>
      <w:r w:rsidRPr="00406D03">
        <w:rPr>
          <w:rFonts w:ascii="Times New Roman" w:hAnsi="Times New Roman" w:cs="Times New Roman" w:hint="cs"/>
          <w:b/>
          <w:bCs/>
          <w:color w:val="000000" w:themeColor="text1"/>
          <w:sz w:val="36"/>
          <w:szCs w:val="36"/>
          <w:u w:val="single"/>
          <w:rtl/>
          <w:lang w:bidi="ar-EG"/>
        </w:rPr>
        <w:t>د. أحمد ابراهيم الفقيه</w:t>
      </w:r>
    </w:p>
    <w:p w:rsidR="00CB72D2" w:rsidRPr="00406D03" w:rsidRDefault="00CB72D2" w:rsidP="00CB72D2">
      <w:pPr>
        <w:autoSpaceDE w:val="0"/>
        <w:autoSpaceDN w:val="0"/>
        <w:bidi/>
        <w:adjustRightInd w:val="0"/>
        <w:spacing w:before="100" w:after="100" w:line="240" w:lineRule="auto"/>
        <w:rPr>
          <w:rFonts w:ascii="Times New Roman" w:hAnsi="Times New Roman" w:cs="Times New Roman" w:hint="cs"/>
          <w:b/>
          <w:bCs/>
          <w:color w:val="000000" w:themeColor="text1"/>
          <w:sz w:val="36"/>
          <w:szCs w:val="36"/>
          <w:u w:val="single"/>
          <w:rtl/>
          <w:lang w:bidi="ar-EG"/>
        </w:rPr>
      </w:pPr>
    </w:p>
    <w:p w:rsidR="00CB72D2" w:rsidRPr="00406D03" w:rsidRDefault="00CB72D2" w:rsidP="00CB72D2">
      <w:pPr>
        <w:autoSpaceDE w:val="0"/>
        <w:autoSpaceDN w:val="0"/>
        <w:bidi/>
        <w:adjustRightInd w:val="0"/>
        <w:spacing w:before="100" w:after="100" w:line="240" w:lineRule="auto"/>
        <w:jc w:val="center"/>
        <w:rPr>
          <w:rFonts w:ascii="Times New Roman" w:hAnsi="Times New Roman" w:cs="Times New Roman" w:hint="cs"/>
          <w:b/>
          <w:bCs/>
          <w:color w:val="000000" w:themeColor="text1"/>
          <w:sz w:val="56"/>
          <w:szCs w:val="56"/>
          <w:rtl/>
          <w:lang w:bidi="ar-EG"/>
        </w:rPr>
      </w:pPr>
      <w:r w:rsidRPr="00406D03">
        <w:rPr>
          <w:rFonts w:ascii="Times New Roman" w:hAnsi="Times New Roman" w:cs="Times New Roman" w:hint="cs"/>
          <w:b/>
          <w:bCs/>
          <w:color w:val="000000" w:themeColor="text1"/>
          <w:sz w:val="56"/>
          <w:szCs w:val="56"/>
          <w:rtl/>
          <w:lang w:bidi="ar-EG"/>
        </w:rPr>
        <w:t>الأيدي المرتعشة لا تبني وطنا</w:t>
      </w:r>
    </w:p>
    <w:p w:rsidR="00CB72D2" w:rsidRDefault="00CB72D2" w:rsidP="00C63B9F">
      <w:pPr>
        <w:autoSpaceDE w:val="0"/>
        <w:autoSpaceDN w:val="0"/>
        <w:bidi/>
        <w:adjustRightInd w:val="0"/>
        <w:spacing w:before="100" w:after="100" w:line="240" w:lineRule="auto"/>
        <w:jc w:val="both"/>
        <w:rPr>
          <w:rFonts w:ascii="Times New Roman" w:hAnsi="Times New Roman" w:cs="Times New Roman" w:hint="cs"/>
          <w:b/>
          <w:bCs/>
          <w:color w:val="000000" w:themeColor="text1"/>
          <w:sz w:val="32"/>
          <w:szCs w:val="32"/>
          <w:rtl/>
          <w:lang w:bidi="ar-EG"/>
        </w:rPr>
      </w:pPr>
      <w:r>
        <w:rPr>
          <w:rFonts w:ascii="Times New Roman" w:hAnsi="Times New Roman" w:cs="Times New Roman" w:hint="cs"/>
          <w:b/>
          <w:bCs/>
          <w:color w:val="000000" w:themeColor="text1"/>
          <w:sz w:val="32"/>
          <w:szCs w:val="32"/>
          <w:rtl/>
          <w:lang w:bidi="ar-EG"/>
        </w:rPr>
        <w:t xml:space="preserve">           اقول </w:t>
      </w:r>
      <w:r w:rsidR="00C63B9F">
        <w:rPr>
          <w:rFonts w:ascii="Times New Roman" w:hAnsi="Times New Roman" w:cs="Times New Roman" w:hint="cs"/>
          <w:b/>
          <w:bCs/>
          <w:color w:val="000000" w:themeColor="text1"/>
          <w:sz w:val="32"/>
          <w:szCs w:val="32"/>
          <w:rtl/>
          <w:lang w:bidi="ar-EG"/>
        </w:rPr>
        <w:t xml:space="preserve">بدءا </w:t>
      </w:r>
      <w:r>
        <w:rPr>
          <w:rFonts w:ascii="Times New Roman" w:hAnsi="Times New Roman" w:cs="Times New Roman" w:hint="cs"/>
          <w:b/>
          <w:bCs/>
          <w:color w:val="000000" w:themeColor="text1"/>
          <w:sz w:val="32"/>
          <w:szCs w:val="32"/>
          <w:rtl/>
          <w:lang w:bidi="ar-EG"/>
        </w:rPr>
        <w:t>ان جرائم داعش الشرق التي استفزت الضمير الانساني ، واخرها التطهير العرقي</w:t>
      </w:r>
      <w:r w:rsidR="00C63B9F">
        <w:rPr>
          <w:rFonts w:ascii="Times New Roman" w:hAnsi="Times New Roman" w:cs="Times New Roman" w:hint="cs"/>
          <w:b/>
          <w:bCs/>
          <w:color w:val="000000" w:themeColor="text1"/>
          <w:sz w:val="32"/>
          <w:szCs w:val="32"/>
          <w:rtl/>
          <w:lang w:bidi="ar-EG"/>
        </w:rPr>
        <w:t>،</w:t>
      </w:r>
      <w:r>
        <w:rPr>
          <w:rFonts w:ascii="Times New Roman" w:hAnsi="Times New Roman" w:cs="Times New Roman" w:hint="cs"/>
          <w:b/>
          <w:bCs/>
          <w:color w:val="000000" w:themeColor="text1"/>
          <w:sz w:val="32"/>
          <w:szCs w:val="32"/>
          <w:rtl/>
          <w:lang w:bidi="ar-EG"/>
        </w:rPr>
        <w:t xml:space="preserve"> والتطهير الديني</w:t>
      </w:r>
      <w:r w:rsidR="00C63B9F">
        <w:rPr>
          <w:rFonts w:ascii="Times New Roman" w:hAnsi="Times New Roman" w:cs="Times New Roman" w:hint="cs"/>
          <w:b/>
          <w:bCs/>
          <w:color w:val="000000" w:themeColor="text1"/>
          <w:sz w:val="32"/>
          <w:szCs w:val="32"/>
          <w:rtl/>
          <w:lang w:bidi="ar-EG"/>
        </w:rPr>
        <w:t>،</w:t>
      </w:r>
      <w:r>
        <w:rPr>
          <w:rFonts w:ascii="Times New Roman" w:hAnsi="Times New Roman" w:cs="Times New Roman" w:hint="cs"/>
          <w:b/>
          <w:bCs/>
          <w:color w:val="000000" w:themeColor="text1"/>
          <w:sz w:val="32"/>
          <w:szCs w:val="32"/>
          <w:rtl/>
          <w:lang w:bidi="ar-EG"/>
        </w:rPr>
        <w:t xml:space="preserve"> لاهل العراق في الموصل، ثم المشهد البشع لقتل الصحفي المناضل صديق الشعوب</w:t>
      </w:r>
      <w:r w:rsidR="00C63B9F">
        <w:rPr>
          <w:rFonts w:ascii="Times New Roman" w:hAnsi="Times New Roman" w:cs="Times New Roman" w:hint="cs"/>
          <w:b/>
          <w:bCs/>
          <w:color w:val="000000" w:themeColor="text1"/>
          <w:sz w:val="32"/>
          <w:szCs w:val="32"/>
          <w:rtl/>
          <w:lang w:bidi="ar-EG"/>
        </w:rPr>
        <w:t>،</w:t>
      </w:r>
      <w:r>
        <w:rPr>
          <w:rFonts w:ascii="Times New Roman" w:hAnsi="Times New Roman" w:cs="Times New Roman" w:hint="cs"/>
          <w:b/>
          <w:bCs/>
          <w:color w:val="000000" w:themeColor="text1"/>
          <w:sz w:val="32"/>
          <w:szCs w:val="32"/>
          <w:rtl/>
          <w:lang w:bidi="ar-EG"/>
        </w:rPr>
        <w:t xml:space="preserve"> وشهيد الواجب الصحفي</w:t>
      </w:r>
      <w:r w:rsidR="00C63B9F">
        <w:rPr>
          <w:rFonts w:ascii="Times New Roman" w:hAnsi="Times New Roman" w:cs="Times New Roman" w:hint="cs"/>
          <w:b/>
          <w:bCs/>
          <w:color w:val="000000" w:themeColor="text1"/>
          <w:sz w:val="32"/>
          <w:szCs w:val="32"/>
          <w:rtl/>
          <w:lang w:bidi="ar-EG"/>
        </w:rPr>
        <w:t>،</w:t>
      </w:r>
      <w:r>
        <w:rPr>
          <w:rFonts w:ascii="Times New Roman" w:hAnsi="Times New Roman" w:cs="Times New Roman" w:hint="cs"/>
          <w:b/>
          <w:bCs/>
          <w:color w:val="000000" w:themeColor="text1"/>
          <w:sz w:val="32"/>
          <w:szCs w:val="32"/>
          <w:rtl/>
          <w:lang w:bidi="ar-EG"/>
        </w:rPr>
        <w:t xml:space="preserve"> جيمس فولي، يجعلني اقف مناصرا لاية قوة تريد قطع دابر هذا الوحش الذي خرج من كهوف التاريخ وثقوبه السوداء، ولانني مواطن ليبي ، فان كل ذرة في كياني تستنكر وصول هذا الوحش الداعشي متمثلا في "انصار الشريعة" الى جزء من بلادي ليبيا، رافعا راياته السوداء، عنوان الاجرام والتوحش، فوق حواضر مثل درنه، ثم اخيرا استهداف بنغازي، لتكون  امارة اسلامية داعشية، والعياذ بالله، واجدني اقف هنا ايضا مؤيدا لاية قوة تستهدف اجثثات هذا السرطان، سواء جاءت من خارج ليبيا او من داخلها، وطالما وجدت مثل هذه القوة داخل ليبيا، فهي الاولى بالمناصرة والتاييد والمؤازرة، والوقوف معها قلبا وقالبا، حتى تخليص الجسد الليبي من هذا الورم باذن الله، خاصة وان الوجه البشع لداعش ليبيا، لم يات متخفيا اوتحت اية اقنعة ، وانما جاء سافرا واضحا ، له انياب دراكيولا التي تقطر بدماء عظماءالمناضلين في ليبيا واشرف رجالها ونسائها امثال عبد السلام المسماري ومحمود ابوزيد وسلوى ابو قعيقيص والنائب العام الاستاذ الحصادي وغيرهم من شهداء وصلت اعدادهم بين ضباط الجيش واهل القضاء والشرطة مئات الضحايا، وطالما ان هناك قوة ليبية خرجت تتصدي لهم، وتحاول اجراء عملية جراحية لاستئصالهم ، تسمى عملية الكرامة ، فانني اجده واجبا وطنيا، وواجبا انسانيا، وواجبا دينيا، على كل ليبي ان يقف مع ىالكرامة، في مواجهة هذا السرطان، قبل استفحاله وتمكنه من القضاء علي البلاد. </w:t>
      </w:r>
    </w:p>
    <w:p w:rsidR="00CB72D2" w:rsidRDefault="00CB72D2" w:rsidP="00A20732">
      <w:pPr>
        <w:autoSpaceDE w:val="0"/>
        <w:autoSpaceDN w:val="0"/>
        <w:bidi/>
        <w:adjustRightInd w:val="0"/>
        <w:spacing w:before="100" w:after="100" w:line="240" w:lineRule="auto"/>
        <w:jc w:val="both"/>
        <w:rPr>
          <w:rFonts w:ascii="Times New Roman" w:hAnsi="Times New Roman" w:cs="Times New Roman" w:hint="cs"/>
          <w:b/>
          <w:bCs/>
          <w:color w:val="000000" w:themeColor="text1"/>
          <w:sz w:val="32"/>
          <w:szCs w:val="32"/>
          <w:rtl/>
          <w:lang w:bidi="ar-EG"/>
        </w:rPr>
      </w:pPr>
      <w:r>
        <w:rPr>
          <w:rFonts w:ascii="Times New Roman" w:hAnsi="Times New Roman" w:cs="Times New Roman" w:hint="cs"/>
          <w:b/>
          <w:bCs/>
          <w:color w:val="000000" w:themeColor="text1"/>
          <w:sz w:val="32"/>
          <w:szCs w:val="32"/>
          <w:rtl/>
          <w:lang w:bidi="ar-EG"/>
        </w:rPr>
        <w:t xml:space="preserve">   وبهذه المناسبة اقول ، باننا استبشرنا خيرا بمولد المجلس النيايي، وانه جاء تعبيرا عن ارادة الشعب الليبي ، في رفض الجماعات المؤدلجة، ، ليكون الممثل الشرعي الوحيد ل</w:t>
      </w:r>
      <w:r w:rsidR="00A20732">
        <w:rPr>
          <w:rFonts w:ascii="Times New Roman" w:hAnsi="Times New Roman" w:cs="Times New Roman" w:hint="cs"/>
          <w:b/>
          <w:bCs/>
          <w:color w:val="000000" w:themeColor="text1"/>
          <w:sz w:val="32"/>
          <w:szCs w:val="32"/>
          <w:rtl/>
          <w:lang w:bidi="ar-EG"/>
        </w:rPr>
        <w:t>هذا ا</w:t>
      </w:r>
      <w:r>
        <w:rPr>
          <w:rFonts w:ascii="Times New Roman" w:hAnsi="Times New Roman" w:cs="Times New Roman" w:hint="cs"/>
          <w:b/>
          <w:bCs/>
          <w:color w:val="000000" w:themeColor="text1"/>
          <w:sz w:val="32"/>
          <w:szCs w:val="32"/>
          <w:rtl/>
          <w:lang w:bidi="ar-EG"/>
        </w:rPr>
        <w:t>لشعب</w:t>
      </w:r>
      <w:r w:rsidR="00A20732">
        <w:rPr>
          <w:rFonts w:ascii="Times New Roman" w:hAnsi="Times New Roman" w:cs="Times New Roman" w:hint="cs"/>
          <w:b/>
          <w:bCs/>
          <w:color w:val="000000" w:themeColor="text1"/>
          <w:sz w:val="32"/>
          <w:szCs w:val="32"/>
          <w:rtl/>
          <w:lang w:bidi="ar-EG"/>
        </w:rPr>
        <w:t>،</w:t>
      </w:r>
      <w:r>
        <w:rPr>
          <w:rFonts w:ascii="Times New Roman" w:hAnsi="Times New Roman" w:cs="Times New Roman" w:hint="cs"/>
          <w:b/>
          <w:bCs/>
          <w:color w:val="000000" w:themeColor="text1"/>
          <w:sz w:val="32"/>
          <w:szCs w:val="32"/>
          <w:rtl/>
          <w:lang w:bidi="ar-EG"/>
        </w:rPr>
        <w:t xml:space="preserve">  وهذا التفويض الشعبي الذي لا جدال فيه ، هو مصدر قوة هذا المجلس ، وهي قوة يجب ان نراه يمارسها، لانه للاسف الشديد لم يمارس صلاحيته بما يجب من شجاعة واقدام ومسئولية. نعم، لقد اصدر قرارات سليمة وذات طابع وطني بوقف الاقتتال الدائر في طرابلس، ورفع الشرعية عن كل الميليشيات ، ودعوة المجتمع الدولي للتدخل لاكمال مهمة حماية المدنيين،  ولكنه اكتفى بذلك، وكانه تخلص من واجب ثقيل، دون ان يلاحق هذه القرارات باحراءات فاعلة تضمن تطبيقها على ارض الواقع،  وتعامل مع هذا الجانب بخوف وتردد بل بنوع من التراجع ، فهو بعد ان يصدر القرار يلحقه بتفسير يبطل مفعوله، فقد طلب التدخل ولكنه لا يريد حلا عسكريا ، اذا ما هو الحل الذي ينهي الاقتتال ويكمل مهمة حماية المدنيين، هنا ياتي الارتعاش وياتي التهاون وياتي غياب الحزم والجزم والصرامة ازاء تنفيذ </w:t>
      </w:r>
      <w:r>
        <w:rPr>
          <w:rFonts w:ascii="Times New Roman" w:hAnsi="Times New Roman" w:cs="Times New Roman" w:hint="cs"/>
          <w:b/>
          <w:bCs/>
          <w:color w:val="000000" w:themeColor="text1"/>
          <w:sz w:val="32"/>
          <w:szCs w:val="32"/>
          <w:rtl/>
          <w:lang w:bidi="ar-EG"/>
        </w:rPr>
        <w:lastRenderedPageBreak/>
        <w:t xml:space="preserve">القرارات، ولذلك نقول له ان الايادي المرتعشة لا تقدر على البناء، وطالما هو يتصدي لبناء وطن، فلن يستطيع وضع لبنة واحدة في هذا البناء اذا كان الارتجاف يسيطر على اطرافه ، الى حد التراجع في قرار التدخل الدولي العسكري، اذ  ما هو هذا البديل السحري للتدخل الذي يوقف الحرب، هل يتوقع اصحاب هذا التفسير الباطل، الخائب، ان ياتي المجتمع الدولي محملا بريش النعام وعلب الشيكولاته لفض الاشبتاك بين الميليشيات المسلحة وعصابات الاجرام والارهاب ، وهل ثمة  وهن وضعف وارتعاش اكثر من ذلك؟؟ </w:t>
      </w:r>
    </w:p>
    <w:p w:rsidR="00CB72D2" w:rsidRDefault="00CB72D2" w:rsidP="00CB72D2">
      <w:pPr>
        <w:autoSpaceDE w:val="0"/>
        <w:autoSpaceDN w:val="0"/>
        <w:bidi/>
        <w:adjustRightInd w:val="0"/>
        <w:spacing w:before="100" w:after="100" w:line="240" w:lineRule="auto"/>
        <w:jc w:val="both"/>
        <w:rPr>
          <w:rFonts w:ascii="Times New Roman" w:hAnsi="Times New Roman" w:cs="Times New Roman" w:hint="cs"/>
          <w:b/>
          <w:bCs/>
          <w:color w:val="000000" w:themeColor="text1"/>
          <w:sz w:val="32"/>
          <w:szCs w:val="32"/>
          <w:rtl/>
          <w:lang w:bidi="ar-EG"/>
        </w:rPr>
      </w:pPr>
      <w:r>
        <w:rPr>
          <w:rFonts w:ascii="Times New Roman" w:hAnsi="Times New Roman" w:cs="Times New Roman" w:hint="cs"/>
          <w:b/>
          <w:bCs/>
          <w:color w:val="000000" w:themeColor="text1"/>
          <w:sz w:val="32"/>
          <w:szCs w:val="32"/>
          <w:rtl/>
          <w:lang w:bidi="ar-EG"/>
        </w:rPr>
        <w:t xml:space="preserve">             ما اريد ان اقوله للمجلس النيابي، هو ان تفويض الشعب له ، يمنحه قوة قاهرة في مواجهة كل الشراذم التي تحاربه ، بما في ذلك هذا المفتي الذي مازال المجلس يتلقى منه الاهانات ويستمع الى ما يقوله من فتاوى الفتنة والظلام والقتل وهو ساكت لا يمارس سلطته في عزله وارساله للمحاكمة جزاء ما اقترفت يداه من ايقاظ للفتنة، وبالنسبة لقرار التدخل الدولي ، فهو ايضا يريد عزما وحزما، وبقدر اهل العزم تاتي العزائم ، كما يقول المتنبي ، والمطلوب ان نرى وفدا برئاسة رئيس المجلس يذهب الى نيويورك مقر الهيئة الاممية وامينها العام، ليضعه امام مسئولياته ، بتفعيل القرار 1973 بحماية المدنينن وباستخدام البند السابع الذي يقر استعمال القوة لفرض هذا القرار، وان يسال الامين العام سرعة ارسال قوة خاصة من عساكر حفظ السلام اصحاب القبعات الزرقاء ، ولتكن قوة لا تقل عن عشرين الف عنصر، تتولى الفصل بين القوات المتحاربة في طرابلس، وتنفيذ قرار مجلس النواب فك هذه الميليشيات واستلام اسلحتها ومقراتها، وجمع كل قطعة سلاح خارج القانون وخارج يد الدولة ، وربما ارجات الامم المتحدة التدخل بسبب توفير الميزانية ، فلتكن الاموال الليبية المجمدة بامر الامم المتحدة، هي مصدر تمويل العملية لانهاء الاحتراب واعادة الاستقرار الى ليبيا، والقرار الثاني الذي يحتاج الى قوة العزم والارادة في تنفيذه، هو ان نرى قرارا يبطل قرار العار الذي اصدر المؤتمر الوطني الافغاني تحت قوة السلاح الداعشي الاخواني، وهو قرار العزل السياسي الذي حرم ليبيا من خيرة كفاءاتها ، وكواردها، وابطل فعالية مواردها البشرية ، قرار العزل السياسي، الذي اراده الاسلاميون وسيلة لافراغ الساحة لتكون حصرا على عناصرهم، المصابة بالتخلف العقلي، واعادة الاعتبار للحق والعقل وقد اغتالهما هذا االقرار الذي كان جريمة في حق الوطن، وحق مستقبلها ، حيث طال هذا القانون الفاسد مناضلين سياسيين ياتي على راسهم قائد المعارضة للنظام الطاغية وكان على راس المؤتمر الوطني الدكتور محمد المقريف، الذي خرج وهو يقول انه قانون كتب بحبر البنادق على حد تعبيره، القرار الثالث الذي يجب ان نراه يصدر حالا عن المجلس الوطني لاظهار شجاعته وفعاليته وقوته في مداهمة معضلات ال</w:t>
      </w:r>
      <w:r w:rsidR="00A77941">
        <w:rPr>
          <w:rFonts w:ascii="Times New Roman" w:hAnsi="Times New Roman" w:cs="Times New Roman" w:hint="cs"/>
          <w:b/>
          <w:bCs/>
          <w:color w:val="000000" w:themeColor="text1"/>
          <w:sz w:val="32"/>
          <w:szCs w:val="32"/>
          <w:rtl/>
          <w:lang w:bidi="ar-EG"/>
        </w:rPr>
        <w:t>و</w:t>
      </w:r>
      <w:r>
        <w:rPr>
          <w:rFonts w:ascii="Times New Roman" w:hAnsi="Times New Roman" w:cs="Times New Roman" w:hint="cs"/>
          <w:b/>
          <w:bCs/>
          <w:color w:val="000000" w:themeColor="text1"/>
          <w:sz w:val="32"/>
          <w:szCs w:val="32"/>
          <w:rtl/>
          <w:lang w:bidi="ar-EG"/>
        </w:rPr>
        <w:t>طن وقهرها</w:t>
      </w:r>
      <w:r w:rsidR="00A77941">
        <w:rPr>
          <w:rFonts w:ascii="Times New Roman" w:hAnsi="Times New Roman" w:cs="Times New Roman" w:hint="cs"/>
          <w:b/>
          <w:bCs/>
          <w:color w:val="000000" w:themeColor="text1"/>
          <w:sz w:val="32"/>
          <w:szCs w:val="32"/>
          <w:rtl/>
          <w:lang w:bidi="ar-EG"/>
        </w:rPr>
        <w:t>،</w:t>
      </w:r>
      <w:r>
        <w:rPr>
          <w:rFonts w:ascii="Times New Roman" w:hAnsi="Times New Roman" w:cs="Times New Roman" w:hint="cs"/>
          <w:b/>
          <w:bCs/>
          <w:color w:val="000000" w:themeColor="text1"/>
          <w:sz w:val="32"/>
          <w:szCs w:val="32"/>
          <w:rtl/>
          <w:lang w:bidi="ar-EG"/>
        </w:rPr>
        <w:t xml:space="preserve"> هو: الاعتراف بالجيش الوطني الذي يحارب الدواعش، واضفاء الشرعية عليه ، شرط ان يكون خاضعا لانضباط الجيش الوطني وتراتبيته</w:t>
      </w:r>
      <w:r w:rsidR="00A77941">
        <w:rPr>
          <w:rFonts w:ascii="Times New Roman" w:hAnsi="Times New Roman" w:cs="Times New Roman" w:hint="cs"/>
          <w:b/>
          <w:bCs/>
          <w:color w:val="000000" w:themeColor="text1"/>
          <w:sz w:val="32"/>
          <w:szCs w:val="32"/>
          <w:rtl/>
          <w:lang w:bidi="ar-EG"/>
        </w:rPr>
        <w:t>،</w:t>
      </w:r>
      <w:r>
        <w:rPr>
          <w:rFonts w:ascii="Times New Roman" w:hAnsi="Times New Roman" w:cs="Times New Roman" w:hint="cs"/>
          <w:b/>
          <w:bCs/>
          <w:color w:val="000000" w:themeColor="text1"/>
          <w:sz w:val="32"/>
          <w:szCs w:val="32"/>
          <w:rtl/>
          <w:lang w:bidi="ar-EG"/>
        </w:rPr>
        <w:t xml:space="preserve"> وقواعده في الضبط والربط، واعتماده جزءا من القوات المسلحة الليبية، ولتمنح له كل الامكانيات لاداء واجبه في تطهير البلاد من الارهاب والتطرف،  وليكن قائده اللواء حفتر مساعدا اول لرئيس الاركان</w:t>
      </w:r>
      <w:r w:rsidR="00A77941">
        <w:rPr>
          <w:rFonts w:ascii="Times New Roman" w:hAnsi="Times New Roman" w:cs="Times New Roman" w:hint="cs"/>
          <w:b/>
          <w:bCs/>
          <w:color w:val="000000" w:themeColor="text1"/>
          <w:sz w:val="32"/>
          <w:szCs w:val="32"/>
          <w:rtl/>
          <w:lang w:bidi="ar-EG"/>
        </w:rPr>
        <w:t>،</w:t>
      </w:r>
      <w:r>
        <w:rPr>
          <w:rFonts w:ascii="Times New Roman" w:hAnsi="Times New Roman" w:cs="Times New Roman" w:hint="cs"/>
          <w:b/>
          <w:bCs/>
          <w:color w:val="000000" w:themeColor="text1"/>
          <w:sz w:val="32"/>
          <w:szCs w:val="32"/>
          <w:rtl/>
          <w:lang w:bidi="ar-EG"/>
        </w:rPr>
        <w:t xml:space="preserve"> مسئولا عن هذا الجيش المكلف بمنازلة الدواعش </w:t>
      </w:r>
      <w:r>
        <w:rPr>
          <w:rFonts w:ascii="Times New Roman" w:hAnsi="Times New Roman" w:cs="Times New Roman" w:hint="cs"/>
          <w:b/>
          <w:bCs/>
          <w:color w:val="000000" w:themeColor="text1"/>
          <w:sz w:val="32"/>
          <w:szCs w:val="32"/>
          <w:rtl/>
          <w:lang w:bidi="ar-EG"/>
        </w:rPr>
        <w:lastRenderedPageBreak/>
        <w:t>واستئصال شأفتهم من ارض ليبيا</w:t>
      </w:r>
      <w:r w:rsidR="00A77941">
        <w:rPr>
          <w:rFonts w:ascii="Times New Roman" w:hAnsi="Times New Roman" w:cs="Times New Roman" w:hint="cs"/>
          <w:b/>
          <w:bCs/>
          <w:color w:val="000000" w:themeColor="text1"/>
          <w:sz w:val="32"/>
          <w:szCs w:val="32"/>
          <w:rtl/>
          <w:lang w:bidi="ar-EG"/>
        </w:rPr>
        <w:t>،</w:t>
      </w:r>
      <w:r>
        <w:rPr>
          <w:rFonts w:ascii="Times New Roman" w:hAnsi="Times New Roman" w:cs="Times New Roman" w:hint="cs"/>
          <w:b/>
          <w:bCs/>
          <w:color w:val="000000" w:themeColor="text1"/>
          <w:sz w:val="32"/>
          <w:szCs w:val="32"/>
          <w:rtl/>
          <w:lang w:bidi="ar-EG"/>
        </w:rPr>
        <w:t xml:space="preserve"> لكي تعود ارض بهاء وتوافق وسلام ونماء وحضارة  باذن الله. </w:t>
      </w:r>
    </w:p>
    <w:p w:rsidR="00CB72D2" w:rsidRDefault="00CB72D2" w:rsidP="00CB72D2">
      <w:pPr>
        <w:autoSpaceDE w:val="0"/>
        <w:autoSpaceDN w:val="0"/>
        <w:bidi/>
        <w:adjustRightInd w:val="0"/>
        <w:spacing w:before="100" w:after="100" w:line="240" w:lineRule="auto"/>
        <w:jc w:val="both"/>
        <w:rPr>
          <w:rFonts w:ascii="Times New Roman" w:hAnsi="Times New Roman" w:cs="Times New Roman" w:hint="cs"/>
          <w:b/>
          <w:bCs/>
          <w:color w:val="000000" w:themeColor="text1"/>
          <w:sz w:val="32"/>
          <w:szCs w:val="32"/>
          <w:rtl/>
          <w:lang w:bidi="ar-EG"/>
        </w:rPr>
      </w:pPr>
    </w:p>
    <w:p w:rsidR="00461C15" w:rsidRDefault="00461C15">
      <w:pPr>
        <w:rPr>
          <w:lang w:bidi="ar-EG"/>
        </w:rPr>
      </w:pPr>
    </w:p>
    <w:sectPr w:rsidR="00461C15" w:rsidSect="00461C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characterSpacingControl w:val="doNotCompress"/>
  <w:compat/>
  <w:rsids>
    <w:rsidRoot w:val="00CB72D2"/>
    <w:rsid w:val="00011363"/>
    <w:rsid w:val="000575B9"/>
    <w:rsid w:val="000A715E"/>
    <w:rsid w:val="001351D8"/>
    <w:rsid w:val="00157532"/>
    <w:rsid w:val="00172D7F"/>
    <w:rsid w:val="00196DF1"/>
    <w:rsid w:val="001E3088"/>
    <w:rsid w:val="002032D0"/>
    <w:rsid w:val="00206313"/>
    <w:rsid w:val="002113A8"/>
    <w:rsid w:val="0022043D"/>
    <w:rsid w:val="002719AB"/>
    <w:rsid w:val="00294F54"/>
    <w:rsid w:val="002A5962"/>
    <w:rsid w:val="002C5799"/>
    <w:rsid w:val="002D657A"/>
    <w:rsid w:val="00323C29"/>
    <w:rsid w:val="003246F3"/>
    <w:rsid w:val="003C7E51"/>
    <w:rsid w:val="00461C15"/>
    <w:rsid w:val="0048589A"/>
    <w:rsid w:val="004D7D00"/>
    <w:rsid w:val="004E27B6"/>
    <w:rsid w:val="00503783"/>
    <w:rsid w:val="00533A87"/>
    <w:rsid w:val="0054150E"/>
    <w:rsid w:val="005A5827"/>
    <w:rsid w:val="005B317B"/>
    <w:rsid w:val="00621067"/>
    <w:rsid w:val="006276DB"/>
    <w:rsid w:val="006944D5"/>
    <w:rsid w:val="00724DC5"/>
    <w:rsid w:val="00737BC7"/>
    <w:rsid w:val="00742526"/>
    <w:rsid w:val="00850D2A"/>
    <w:rsid w:val="00854C6D"/>
    <w:rsid w:val="00856A66"/>
    <w:rsid w:val="00865E23"/>
    <w:rsid w:val="008A2727"/>
    <w:rsid w:val="008C2996"/>
    <w:rsid w:val="00950CA6"/>
    <w:rsid w:val="00960DF6"/>
    <w:rsid w:val="00A11142"/>
    <w:rsid w:val="00A20732"/>
    <w:rsid w:val="00A77941"/>
    <w:rsid w:val="00A93F5B"/>
    <w:rsid w:val="00A957A6"/>
    <w:rsid w:val="00A96EA2"/>
    <w:rsid w:val="00AA0536"/>
    <w:rsid w:val="00AD771C"/>
    <w:rsid w:val="00B53FBE"/>
    <w:rsid w:val="00C31CC8"/>
    <w:rsid w:val="00C63B9F"/>
    <w:rsid w:val="00CA0246"/>
    <w:rsid w:val="00CA4ADB"/>
    <w:rsid w:val="00CB72D2"/>
    <w:rsid w:val="00D05BE8"/>
    <w:rsid w:val="00D23332"/>
    <w:rsid w:val="00D5315D"/>
    <w:rsid w:val="00D94620"/>
    <w:rsid w:val="00DC4C35"/>
    <w:rsid w:val="00DF4565"/>
    <w:rsid w:val="00E26AF2"/>
    <w:rsid w:val="00E559DE"/>
    <w:rsid w:val="00F40E47"/>
    <w:rsid w:val="00F46DED"/>
    <w:rsid w:val="00F604F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2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99F8B-6EA2-457C-AEAD-BC39EFB84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886</Words>
  <Characters>4239</Characters>
  <Application>Microsoft Office Word</Application>
  <DocSecurity>0</DocSecurity>
  <Lines>69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2014-08-23T18:33:00Z</dcterms:created>
  <dcterms:modified xsi:type="dcterms:W3CDTF">2014-08-23T18:33:00Z</dcterms:modified>
</cp:coreProperties>
</file>